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glowny"/>
              <w:widowControl w:val="false"/>
              <w:jc w:val="center"/>
              <w:rPr>
                <w:rStyle w:val="Bold"/>
                <w:sz w:val="28"/>
                <w:szCs w:val="28"/>
              </w:rPr>
            </w:pPr>
            <w:r>
              <w:rPr>
                <w:rStyle w:val="Bold"/>
                <w:sz w:val="28"/>
                <w:szCs w:val="28"/>
              </w:rPr>
              <w:t>ZESPÓŁ SZKÓŁ PONADPODSTAWOWYCH W ZGORZELCU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</w:rPr>
            </w:pPr>
            <w:r>
              <w:rPr/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WYMAGANIA EDUKACYJNE NA POSZCZEGÓLNE OCENY SZKOLNE Z JĘZYKA ANGIELSKIEGO ZAWODOWEGO</w:t>
              <w:br/>
              <w:t xml:space="preserve">DLA KLASY IV TECHNIK </w:t>
            </w:r>
            <w:r>
              <w:rPr>
                <w:rStyle w:val="Bold"/>
                <w:sz w:val="24"/>
                <w:szCs w:val="24"/>
              </w:rPr>
              <w:t>ŻYWIENIA I USŁUG GASTRONOMICZNYCH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OBOWIĄZUJE OD 2025 r.</w:t>
            </w:r>
          </w:p>
          <w:p>
            <w:pPr>
              <w:pStyle w:val="Tekstglowny"/>
              <w:widowControl w:val="false"/>
              <w:rPr>
                <w:rStyle w:val="Bold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1.Spices and herbs. Przyprawy i zioła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przypraw i ziół, takie jak: "salt", "pepper", "basil".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przypraw i ziół.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przyprawami i ziołami, takie jak: "oregano", "cinnamon", "parsley".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zastosowania przypraw i ziół w kuchni.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przyprawy i zioła, takie jak: "thyme", "ginger", "cilantro".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ich właściwości smakowych oraz potrafi omawiać ich rolę w potrawach.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przyprawami i ziołami, takie jak: "rosemary", "turmeric", "sage".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metody użycia przypraw i ziół oraz ich wpływ na smak i aromat potraw.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przyprawami i ziołami,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zdrowotnych korzyści przypraw i ziół, ich zastosowania w kuchniach różnych kultur oraz trendów kulinarnych związanych z ich użyciem.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Bread and pastry. Pieczywo i słodkie wypieki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pieczywa i słodkich wypieków, takie jak: "bread", "cake", "cookie".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rodzajów pieczywa i wypieków.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pieczywem i słodkimi wypiekami, takie jak: "loaf", "brownie", "pastry".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rodzajami pieczywa i wypieków oraz ich zastosowanie w kuchni.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pieczywa i słodkich wypieków, takie jak: "baguette", "muffin", "croissant".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składników używanych do ich przygotowania i potrafi omawiać metody wypieku.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pieczywem i słodkimi wypiekami, takie jak: "sourdough", "pavlova", "tart".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techniki pieczenia oraz wpływ składników na smak i teksturę wypieków.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pieczywem i słodkimi wypiekami,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tradycji piekarskich w różnych kulturach, innowacji w cukiernictwie oraz zdrowotnych aspektów pieczywa i wypieków.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Cutlery and tablewear. Sztućce i zastawa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sztućców i zastawy, takie jak: "fork", "spoon", "plate".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sztućców i elementów zastawy stołowej.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sztućcami i zastawą, takie jak: "knife", "cup", "bowl".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funkcje różnych sztućców i elementów zastawy.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sztućców i zastawy, takie jak: "teaspoon", "dinner plate", "serving dish".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ich zastosowania w różnych kontekstach, takich jak codzienne posiłki czy uroczystości.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ze sztućcami i zastawą, takie jak: "salad fork", "charger plate", "glassware".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zasady etykiety stołowej oraz różne style nakrywania stołu.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ze sztućcami i zastawą,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historii sztućców i zastawy, różnorodności kulturowej w nakrywaniu stołu oraz trendów w projektowaniu zastawy.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4. Meals and desserts. Posiłki i desery.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posiłków i deserów, takie jak: "breakfast", "lunch", "cake".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posiłków i deserów.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posiłkami i deserami, takie jak: "dinner", "snack", "ice cream".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rodzajami posiłków i deserów oraz ich znaczenie w codziennej diecie.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posiłków i deserów, takie jak: "appetizer", "main course", "pudding".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składników używanych do ich przygotowania i potrafi omawiać popularne potrawy w różnych kulturach.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posiłkami i deserami, takie jak: "brunch", "sorbet", "cheesecake".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techniki przygotowywania posiłków i deserów oraz ich wpływ na smak i teksturę potraw.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posiłkami i deserami,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tradycji kulinarnych, różnorodności potraw w różnych kulturach oraz innowacji w zakresie deserów i gastronomii.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5. Soups, sauces and salads. Zupy, sosy i sałatki.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zup, sosów i sałatek, takie jak: "soup", "salad", "dressing".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zup i sałatek.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zupami, sosami i sałatkami, takie jak: "tomato soup", "caesar salad", "vinaigrette".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rodzajami zup i sałatek oraz ich zastosowanie w posiłkach.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zup, sosów i sałatek, takie jak: "chicken soup", "ranch dressing", "Greek salad".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składników używanych do ich przygotowania i potrafi omawiać popularne potrawy w różnych kulturach.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zupami, sosami i sałatkami, takie jak: "miso soup", "béarnaise sauce", "caprese salad".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techniki przygotowywania zup i sosów oraz ich wpływ na smak i kompozycję potraw.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zupami, sosami i sałatkami,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zdrowotnych korzyści różnych zup i sałatek, ich zastosowania w kuchniach różnych kultur oraz innowacji w zakresie sosów i dressingów.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Ocenę </w:t>
      </w:r>
      <w:r>
        <w:rPr>
          <w:rFonts w:eastAsia="SimSun" w:cs="Times New Roman" w:ascii="Times New Roman" w:hAnsi="Times New Roman"/>
          <w:b/>
          <w:color w:val="000000"/>
          <w:sz w:val="27"/>
          <w:szCs w:val="27"/>
          <w:lang w:eastAsia="zh-CN"/>
        </w:rPr>
        <w:t>niedostateczną</w:t>
      </w: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 otrzymuje uczeń, który: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1) nie opanował podstawowych wiadomości i umiejętności niezbędnych do dalszej nauki danego przedmiotu;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2) nie opanował wymagań edukacyjnych na ocenę dopuszczającą;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>3) nie bierze aktywnego udziału w zajęciach.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Niniejsze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2) posiadającyego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Przy ocenianiu bieżącym nauczyciel bierze pod uwagę własne obserwacje ucznia na lekcji.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!_Bold"/>
    <w:uiPriority w:val="1"/>
    <w:qFormat/>
    <w:rsid w:val="008948c2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glowny" w:customStyle="1">
    <w:name w:val="!_Tekst_glowny"/>
    <w:qFormat/>
    <w:rsid w:val="008948c2"/>
    <w:pPr>
      <w:widowControl/>
      <w:suppressAutoHyphens w:val="true"/>
      <w:bidi w:val="0"/>
      <w:spacing w:lineRule="atLeast" w:line="2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LibreOffice/7.3.2.2$Windows_X86_64 LibreOffice_project/49f2b1bff42cfccbd8f788c8dc32c1c309559be0</Application>
  <AppVersion>15.0000</AppVersion>
  <Pages>8</Pages>
  <Words>2454</Words>
  <Characters>14724</Characters>
  <CharactersWithSpaces>17144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2025-02-20T12:01:00Z</dcterms:created>
  <dc:creator>Użytkownik systemu Windows</dc:creator>
  <dc:description/>
  <dc:language>pl-PL</dc:language>
  <cp:lastModifiedBy/>
  <dcterms:modified xsi:type="dcterms:W3CDTF">2025-06-25T10:39:39Z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