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F4B" w:rsidRDefault="00B65F4B">
      <w:pPr>
        <w:pStyle w:val="Standard"/>
      </w:pPr>
      <w:bookmarkStart w:id="0" w:name="_GoBack"/>
      <w:bookmarkEnd w:id="0"/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9"/>
        <w:gridCol w:w="2291"/>
        <w:gridCol w:w="804"/>
        <w:gridCol w:w="3728"/>
      </w:tblGrid>
      <w:tr w:rsidR="00B65F4B">
        <w:tblPrEx>
          <w:tblCellMar>
            <w:top w:w="0" w:type="dxa"/>
            <w:bottom w:w="0" w:type="dxa"/>
          </w:tblCellMar>
        </w:tblPrEx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rPr>
                <w:b/>
              </w:rPr>
              <w:t>ocena</w:t>
            </w:r>
          </w:p>
        </w:tc>
        <w:tc>
          <w:tcPr>
            <w:tcW w:w="3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rPr>
                <w:b/>
              </w:rPr>
              <w:t>Dział: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rPr>
                <w:b/>
              </w:rPr>
              <w:t>Prace w obiektach małej architektury krajobrazu.</w:t>
            </w:r>
          </w:p>
        </w:tc>
      </w:tr>
      <w:tr w:rsidR="00B65F4B">
        <w:tblPrEx>
          <w:tblCellMar>
            <w:top w:w="0" w:type="dxa"/>
            <w:bottom w:w="0" w:type="dxa"/>
          </w:tblCellMar>
        </w:tblPrEx>
        <w:tc>
          <w:tcPr>
            <w:tcW w:w="4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Po zrealizowaniu zajęć uczeń potrafi:</w:t>
            </w:r>
          </w:p>
        </w:tc>
        <w:tc>
          <w:tcPr>
            <w:tcW w:w="45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B65F4B"/>
        </w:tc>
      </w:tr>
      <w:tr w:rsidR="00B65F4B">
        <w:tblPrEx>
          <w:tblCellMar>
            <w:top w:w="0" w:type="dxa"/>
            <w:bottom w:w="0" w:type="dxa"/>
          </w:tblCellMar>
        </w:tblPrEx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Ocena dopuszczająca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[1]</w:t>
            </w:r>
          </w:p>
        </w:tc>
        <w:tc>
          <w:tcPr>
            <w:tcW w:w="68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wymienić dokumenty związane z realizacją inwestycji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</w:t>
            </w:r>
            <w:r>
              <w:t>- wymienić obiekty małej architektury krajobrazu (małe formy architektoniczne)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wymienić dokumenty obowiązujące podczas prowadzenia budowy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wskazać informacje, jakie zgodnie z przepisami powinny być umieszczone na tablicy informacyjnej przy wejś</w:t>
            </w:r>
            <w:r>
              <w:t>ciu na teren budowy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zinterpretować określenia: przedmiar i obmiar robót na terenach zieleni</w:t>
            </w:r>
          </w:p>
        </w:tc>
      </w:tr>
      <w:tr w:rsidR="00B65F4B">
        <w:tblPrEx>
          <w:tblCellMar>
            <w:top w:w="0" w:type="dxa"/>
            <w:bottom w:w="0" w:type="dxa"/>
          </w:tblCellMar>
        </w:tblPrEx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Ocena dostateczna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[1+2]</w:t>
            </w:r>
          </w:p>
        </w:tc>
        <w:tc>
          <w:tcPr>
            <w:tcW w:w="68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przestrzegać zasad bezpieczeństwa i higieny pracy przy posługiwaniu się narzędziami, urządzeniami i sprzętem budowlanym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</w:t>
            </w:r>
            <w:r>
              <w:t>rozróżniać pojęcia: kosztorys przedmiarowy, kosztorys nakładczy, kosztorys inwestorski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przedstawić etapy procesu inwestycyjnego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odczytywać informacje z map i planów wysokościowych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określić cele sporządzania dokumentów prowadzenia budowy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</w:t>
            </w:r>
            <w:r>
              <w:t>- wskazać obiekty małej architektury krajobrazu (małe formy architektoniczne) nie wymagające pozwoleń budowlanych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stosować zasady kompozycji przestrzennej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prawidłowo rozmieścić elementy kompozycji arkusza projektowego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przedstawić elementy c</w:t>
            </w:r>
            <w:r>
              <w:t>zęści graficznej projektu wykonawczego schodów ogrodowych (rzut z góry, widok z przodu, przekrój konstrukcyjny, detale konstrukcyjne)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realizować zadania zgodnie z opracowanym harmonogramem robót</w:t>
            </w:r>
          </w:p>
        </w:tc>
      </w:tr>
      <w:tr w:rsidR="00B65F4B">
        <w:tblPrEx>
          <w:tblCellMar>
            <w:top w:w="0" w:type="dxa"/>
            <w:bottom w:w="0" w:type="dxa"/>
          </w:tblCellMar>
        </w:tblPrEx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Ocena dobra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[1+2+3]</w:t>
            </w:r>
          </w:p>
        </w:tc>
        <w:tc>
          <w:tcPr>
            <w:tcW w:w="68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- objaśnić zasady sporządzania </w:t>
            </w:r>
            <w:r>
              <w:t>kosztorysów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dokonać analizy informacji zawartych w dokumentach związanych z realizacją inwestycji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lastRenderedPageBreak/>
              <w:t xml:space="preserve"> - odczytać z przeprowadzonej inwentaryzacji szczegółowej informacje dotyczące wyposażenia terenu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omówić zasady prowadzenia dziennika budowy obiek</w:t>
            </w:r>
            <w:r>
              <w:t>tów małej architektury krajobrazu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klasyfikować obiekty małej architektury krajobrazu według użytych do budowy materiałów, technologii wykonania, przeznaczenia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wskazać zasady prowadzenia księgi obmiaru robót.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omówić zasady wypełniania księgi </w:t>
            </w:r>
            <w:r>
              <w:t>obmiaru robót (lub karty obmiaru robót)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odczytać i zinterpretować oznaczenia w zakresie dopuszczenia wyrobów i materiałów do obrotu i stosowania w budownictwie (normy, certyfikaty, aprobaty techniczne)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zabezpieczyć narzędzia po wykonaniu pracy - </w:t>
            </w:r>
            <w:r>
              <w:t>zidentyfikować elementy małej architektury krajobrazu wymagające konserwacji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interpretować stosowanie norm w zakresie oznaczeń graficznych stosowanych przy wykonywaniu projektów elementów małej architektury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sporządzać rysunki robocze detali prz</w:t>
            </w:r>
            <w:r>
              <w:t>y projektowaniu obiektów roślinnych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dobierać grafikę do skali opracowania - odczytać oznaczenia graficzne stosowane w projektach wykonawczych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przestrzegać zasady czytelności planszy projektowej i kolejności prezentowania informacji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uwzględ</w:t>
            </w:r>
            <w:r>
              <w:t>niać przy projektowaniu obiektów małej architektury charakter otoczenia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zinwentaryzować wskazany obiekt pod kątem urządzeń istniejących w tym technicznych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dobrać drobne formy architektoniczne do projektowanego wnętrza ogrodowego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opracować</w:t>
            </w:r>
            <w:r>
              <w:t xml:space="preserve"> graficznie projekt pochylni – arkusz projektowy z zamieszczonym rzutem z góry, widokiem i przekrojem i detalami pochylni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- zaproponować rozwiązania techniczne, przedstawić schematy </w:t>
            </w:r>
            <w:r>
              <w:lastRenderedPageBreak/>
              <w:t>budowy i przekroje konstrukcyjne projektowanych schodów terenowych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</w:t>
            </w:r>
            <w:r>
              <w:t>zaprojektować ogrodzenie zabezpieczające wskazany obiekt kierując się ustalonymi w tym zakresie zasadami - wykonywać przekroje konstrukcyjne i rysunki detali architektonicznych ogrodzenia (słupki, bramy, furtki, przęsła, inne elementy)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zaprojektow</w:t>
            </w:r>
            <w:r>
              <w:t>ać podpory dla pnączy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– trejaże, pergole, podpory dla pojedynczych roślin, podpory montowane na elewacjach budynków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wskazać informacje zawarte w projekcie wykonawczym sporządzanym dla każdego obiektu małej architektury ogrodowej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opracować </w:t>
            </w:r>
            <w:r>
              <w:t>graficznie projekt ławki ogrodowej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– arkusz projektowy zawierający rzut z góry, widok i przekrój tarasu oraz detale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zaprojektować urządzenia ogrodowe uwzględniające potrzeby ptaków – domki, skrzynki, karmniki dla ptaków</w:t>
            </w:r>
          </w:p>
        </w:tc>
      </w:tr>
      <w:tr w:rsidR="00B65F4B">
        <w:tblPrEx>
          <w:tblCellMar>
            <w:top w:w="0" w:type="dxa"/>
            <w:bottom w:w="0" w:type="dxa"/>
          </w:tblCellMar>
        </w:tblPrEx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lastRenderedPageBreak/>
              <w:t>Ocena bardzo dobra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[1+2+3+</w:t>
            </w:r>
            <w:r>
              <w:t>4]</w:t>
            </w:r>
          </w:p>
        </w:tc>
        <w:tc>
          <w:tcPr>
            <w:tcW w:w="68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dobierać materiały budowlane dla projektowanego obiektu zgodnie z wytycznymi projektowym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i - ustalić kolejność przeprowadzanych robót z uwzględnieniem pór roku i warunków pogodowych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wskazać konsekwencje niewłaściwej organizacji placu budowy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</w:t>
            </w:r>
            <w:r>
              <w:t xml:space="preserve"> dobrać elementy wyposażenia dla samodzielnych obiektów zieleni (np. parki, zieleńce) i terenów zieleni towarzyszących innym obiektom (obiekty usługowo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– handlowe, osiedla itp.) - dobrać elementy wyposażenia obiektów architektury krajobrazu ze wzgle</w:t>
            </w:r>
            <w:r>
              <w:t>̨</w:t>
            </w:r>
            <w:r>
              <w:t>du na funkcje i programy tych obiektów (np.: do placów zabaw dla dzieci, parków spacerowo – wypoczynkowych)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zaproponować elementy wyposażenia do ogrodów przydomowych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określić stan zachowania elementów architektury ogrodowej lub elementów związa</w:t>
            </w:r>
            <w:r>
              <w:t>nych kulturowo z danym terenem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określić potrzeby w zakresie ochrony i renowacji drobnych form architektonicznych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dokonać podziału zadań i obowiązków dla pracowników przy </w:t>
            </w:r>
            <w:r>
              <w:lastRenderedPageBreak/>
              <w:t>wykonywaniu obiektów małej architektury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ustalić kolejność wykonywanyc</w:t>
            </w:r>
            <w:r>
              <w:t>h robót budowlanych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zaplanować prace związane z budową małych form architektonicznych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dobrać materiały budowlane do wykonywania małych form architektonicznych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zestawić różne materiały budowlane do wskazanego obiektu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wykonać obliczenia do</w:t>
            </w:r>
            <w:r>
              <w:t>tyczące ilości wykonanych robót i zużytych materiałów związanych z urządzaniem obiektów terenów zieleni - dobrać narzędzia, urządzenia i sprzęt stosownie do rodzaju, rozmiarów obiektu i użytych materiałów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wykonać wskazany obiekt małej archite</w:t>
            </w:r>
            <w:r>
              <w:t>ktury krajobrazu zgodnie z założeniami projektowymi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zrealizować założenia projektowe wykonywanego obiektu małej architektury ogrodowej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zabezpieczać elementy małej architektury przed niekorzystnym wpływem czynników atmosferycznych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wykonać obli</w:t>
            </w:r>
            <w:r>
              <w:t>czenia dotyczące ilości wykonanych robót i zużytych materiałów przy budowie obiektu małej architektury krajobrazu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korzystać z wiedzy technicznej i podstaw rysunku przy wykonywaniu zadań zawodowych architekta krajobrazu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wykonać projekt koncepcyj</w:t>
            </w:r>
            <w:r>
              <w:t>ny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– plastyczną wizję zrealizowania projektu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sporządzać projekty wykonawcze obiektów architektury krajobrazu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stosować znormalizowane oznaczenia graficzne w projektach wykonawczych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opracować kompozycję arkusza projektowego zgodnie z obowią</w:t>
            </w:r>
            <w:r>
              <w:t>zującymi zasadami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korzystać z wybranego programu komputerowego przy opracowywaniu graficznym projektów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stosować różnorodne rozwiązania programowe i funkcjonalne z uwzględnieniem obiektów małej architektury ogrodowej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lastRenderedPageBreak/>
              <w:t>- korzystać z przeprowadzo</w:t>
            </w:r>
            <w:r>
              <w:t>nych analiz przy ustalaniu założeń programowych inwestycji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zinwentaryzować wskazany obiekt pod kątem stanu zachowania elementów małej architektury krajobrazu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dobierać drobne formy architektoniczne do obiektów programowych 84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stosować akcenty</w:t>
            </w:r>
            <w:r>
              <w:t xml:space="preserve"> dekoracyjne w projektowaniu obiektów architektury krajobrazu (rzeźby, fontanny, wazony, głazy itp.)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zaprojektować schody ogrodowe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dostosować elementy konstrukcyjne i materiały budowlane do stylu założenia ogrodowego i liczby użytkowników przy p</w:t>
            </w:r>
            <w:r>
              <w:t>rojektowaniu schodów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opracować wizualizację projektowanych schodów terenowych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sporządzać przekroje, widoki perspektywiczne i detale schodów ogrodowych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projektować detale architektoniczne dla ogrodzeń ograniczających i ozdobnych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dobierać</w:t>
            </w:r>
            <w:r>
              <w:t xml:space="preserve"> materiały budowlane, wzmacniające, konstrukcyjne, wykończeniowe i dekoracyjne w projektowaniu elementów ogrodzenia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opracować graficznie projekt ogrodzenia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– arkusz projektowy z zamieszczonym rzutem z góry, przekrojem oraz detalami ogrodzenia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spo</w:t>
            </w:r>
            <w:r>
              <w:t>rządzać rysunki i przekroje konstrukcyjne podpór użytkowych i dekoracyjnych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dobrać materiały i elementy konstrukcyjne do planowanych rozwiązań projektowych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opracować graficznie projekt pergoli – arkusz projektowy zawierający rzut z góry, wido</w:t>
            </w:r>
            <w:r>
              <w:t>k i przekrój pergoli, detale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sporządzać projekty koncepcyjne ozdobnych zbiorników wodnych sztucznych i projekty zagospodarowania zbiorników naturalnych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dobierać materiały konstrukcyjne do wykonywania projektowanych zbiorników wodnych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dobierać ro</w:t>
            </w:r>
            <w:r>
              <w:t xml:space="preserve">związania konstrukcyjne elementów doprowadzających </w:t>
            </w:r>
            <w:r>
              <w:lastRenderedPageBreak/>
              <w:t>i odprowadzających wodę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wykonywać przekroje konstrukcyjne dna, brzegów zbiornika i sposobów uszczelniania dna zbiornika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sporządzić projekt wykonawczy ozdobnego zbiornika wodnego o wskazanej </w:t>
            </w:r>
            <w:r>
              <w:t>konstrukcji (dokumentację wodno-kanalizacyjną i elektryczną sporządzają osoby uprawnione) - sporządzić projekt wykonawczy piaskownicy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sporządzić opracowanie projektowe (projekt wykonawczy) dla wskazanego obiektu małej architektury ogrodowe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j - </w:t>
            </w:r>
            <w:r>
              <w:t>prezentować rozwiązania konstrukcyjne dla małych elementów architektonicznych – ławki ogrodowe, tablice informacyjne, kosze na śmieci, słupki, stojaki na rowery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dobierać materiały konstrukcyjne w projektach drobnych elementów wyposażenia wnętrz og</w:t>
            </w:r>
            <w:r>
              <w:t>rodowych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przedstawić propozycje w zakresie rozmieszczenia elementów świetlnych w projektowanych terenach zieleni (parki, ogrody)</w:t>
            </w:r>
          </w:p>
        </w:tc>
      </w:tr>
      <w:tr w:rsidR="00B65F4B">
        <w:tblPrEx>
          <w:tblCellMar>
            <w:top w:w="0" w:type="dxa"/>
            <w:bottom w:w="0" w:type="dxa"/>
          </w:tblCellMar>
        </w:tblPrEx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lastRenderedPageBreak/>
              <w:t>Ocena celująca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[1+2+3+4+5]</w:t>
            </w:r>
          </w:p>
        </w:tc>
        <w:tc>
          <w:tcPr>
            <w:tcW w:w="68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wykonać elementy małej architektury krajobrazu zgodnie z projektem przy zastosowaniu różnych</w:t>
            </w:r>
            <w:r>
              <w:t xml:space="preserve"> technik budowlanych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dostosować technikę wykonania do rodzaju obiektu, zastosowanych materiałów, warunków przyrodniczych, siedliskowych i rozwiązań projektowych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rozliczyć koszt robót i materiałów związanych z urządzaniem i konserwacją element</w:t>
            </w:r>
            <w:r>
              <w:t>ów małej architektury ogrodowej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powiązać sposoby rozmieszczania elementów wyposażenia w zakresie małej architektury ogrodowej z przyjętym programem użytkowania obiektu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stosować normatywy przestrzenne w przyjętych programach użytkowych opieraja</w:t>
            </w:r>
            <w:r>
              <w:t>̨</w:t>
            </w:r>
            <w:r>
              <w:t>c się o analizy w zakresie dopuszczalnej frekwencji użytkowników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uwzględniać przy projektowaniu obiektów małej architektury wartości historyczne, architektoniczne i kulturowe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opierać się na dokumentacji historycznej i materiałach źródłowych </w:t>
            </w:r>
            <w:r>
              <w:t>przy projektowaniu małych form architektonicznych w celu zachowania walorów kulturowych danego obszaru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lastRenderedPageBreak/>
              <w:t>- podjąć decyzję o usunięciu, adaptacji lub wykorzystaniu w projekcie istniejących elementów małej architektury krajobrazu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zaprojektować wnętr</w:t>
            </w:r>
            <w:r>
              <w:t>ze ogrodowe w krajobrazie zurbanizowanym wyposażone w małe formy architektoniczne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dobrać materiały, elementy i rozwiązania konstrukcyjne zapewniające bezpieczeństwo dla użytkowników - zaprojektować nawierzchnie i urządzenia zabawowe na placach z</w:t>
            </w:r>
            <w:r>
              <w:t>abaw dla dzieci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przedstawić efekty plastyczne i nastrojowe przy zastosowaniu oświetlenia sztucznego elementów małej architektury i elementów urbanistycznych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prowadzić dziennik budowy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prowadzić na bieżąco (wypełniać) księgę obmiaru robót (</w:t>
            </w:r>
            <w:r>
              <w:t>karty obmiaru robót)</w:t>
            </w:r>
          </w:p>
        </w:tc>
      </w:tr>
    </w:tbl>
    <w:p w:rsidR="00B65F4B" w:rsidRDefault="00B65F4B">
      <w:pPr>
        <w:pStyle w:val="Standard"/>
      </w:pPr>
    </w:p>
    <w:p w:rsidR="00B65F4B" w:rsidRDefault="00B65F4B">
      <w:pPr>
        <w:pStyle w:val="Standard"/>
      </w:pPr>
    </w:p>
    <w:p w:rsidR="00B65F4B" w:rsidRDefault="00B65F4B">
      <w:pPr>
        <w:pStyle w:val="Standard"/>
      </w:pPr>
    </w:p>
    <w:tbl>
      <w:tblPr>
        <w:tblW w:w="906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1"/>
        <w:gridCol w:w="2202"/>
        <w:gridCol w:w="1200"/>
        <w:gridCol w:w="3334"/>
      </w:tblGrid>
      <w:tr w:rsidR="00B65F4B">
        <w:tblPrEx>
          <w:tblCellMar>
            <w:top w:w="0" w:type="dxa"/>
            <w:bottom w:w="0" w:type="dxa"/>
          </w:tblCellMar>
        </w:tblPrEx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rPr>
                <w:b/>
              </w:rPr>
              <w:t>ocena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rPr>
                <w:b/>
              </w:rPr>
              <w:t>Dział:</w:t>
            </w: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rPr>
                <w:b/>
              </w:rPr>
              <w:t>Elementy małej architektury na placu zabaw.</w:t>
            </w:r>
          </w:p>
        </w:tc>
      </w:tr>
      <w:tr w:rsidR="00B65F4B">
        <w:tblPrEx>
          <w:tblCellMar>
            <w:top w:w="0" w:type="dxa"/>
            <w:bottom w:w="0" w:type="dxa"/>
          </w:tblCellMar>
        </w:tblPrEx>
        <w:tc>
          <w:tcPr>
            <w:tcW w:w="4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Po zrealizowaniu zajęć uczeń potrafi:</w:t>
            </w:r>
          </w:p>
        </w:tc>
        <w:tc>
          <w:tcPr>
            <w:tcW w:w="4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B65F4B"/>
        </w:tc>
      </w:tr>
      <w:tr w:rsidR="00B65F4B">
        <w:tblPrEx>
          <w:tblCellMar>
            <w:top w:w="0" w:type="dxa"/>
            <w:bottom w:w="0" w:type="dxa"/>
          </w:tblCellMar>
        </w:tblPrEx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Ocena dopuszczająca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[1]</w:t>
            </w:r>
          </w:p>
        </w:tc>
        <w:tc>
          <w:tcPr>
            <w:tcW w:w="6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przestrzegać zasad bezpieczeństwa i higieny pracy przy posługiwaniu się narzędziami, urządzeniami i </w:t>
            </w:r>
            <w:r>
              <w:t>sprzętem budowlanym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zabezpieczyć narzędzia po wykonaniu pracy</w:t>
            </w:r>
          </w:p>
        </w:tc>
      </w:tr>
      <w:tr w:rsidR="00B65F4B">
        <w:tblPrEx>
          <w:tblCellMar>
            <w:top w:w="0" w:type="dxa"/>
            <w:bottom w:w="0" w:type="dxa"/>
          </w:tblCellMar>
        </w:tblPrEx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Ocena dostateczna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[1+2]</w:t>
            </w:r>
          </w:p>
        </w:tc>
        <w:tc>
          <w:tcPr>
            <w:tcW w:w="6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dobierać materiały budowlane dla projektowanego obiektu zgodnie z wytycznymi projektowymi</w:t>
            </w:r>
          </w:p>
        </w:tc>
      </w:tr>
      <w:tr w:rsidR="00B65F4B">
        <w:tblPrEx>
          <w:tblCellMar>
            <w:top w:w="0" w:type="dxa"/>
            <w:bottom w:w="0" w:type="dxa"/>
          </w:tblCellMar>
        </w:tblPrEx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ocena dobra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[1+2+3]</w:t>
            </w:r>
          </w:p>
        </w:tc>
        <w:tc>
          <w:tcPr>
            <w:tcW w:w="6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ocenić jakość stosowanych materiałów </w:t>
            </w:r>
            <w:r>
              <w:t>budowlanych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odczytać i zinterpretować oznaczenia w zakresie dopuszczenia wyrobów i materiałów do obrotu i stosowania w budownictwie (normy, certyfikaty, aprobaty techniczne)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- dobrać narzędzia, urządzenia i sprzęt stosownie do rodzaju, rozmiarów </w:t>
            </w:r>
            <w:r>
              <w:t>obiektu i użytych materiałów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realizować zadania zgodnie z opracowanym harmonogramem robót,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zidentyfikować elementy małej architektury krajobrazu </w:t>
            </w:r>
            <w:r>
              <w:lastRenderedPageBreak/>
              <w:t>wymagające konserwacji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zabezpieczać elementy małej architektury przed niekorzystnym wpływem czynn</w:t>
            </w:r>
            <w:r>
              <w:t>ików atmosferycznych</w:t>
            </w:r>
          </w:p>
        </w:tc>
      </w:tr>
      <w:tr w:rsidR="00B65F4B">
        <w:tblPrEx>
          <w:tblCellMar>
            <w:top w:w="0" w:type="dxa"/>
            <w:bottom w:w="0" w:type="dxa"/>
          </w:tblCellMar>
        </w:tblPrEx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lastRenderedPageBreak/>
              <w:t>Ocena bardzo dobra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[1+2+3+4]</w:t>
            </w:r>
          </w:p>
        </w:tc>
        <w:tc>
          <w:tcPr>
            <w:tcW w:w="6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dostosować technikę wykonania do rodzaju obiektu, zastosowanych materiałów, warunków przyrodniczych, siedliskowych i rozwiązań projektowych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prowadzić dziennik budowy - prowadzić na bieżąco (wype</w:t>
            </w:r>
            <w:r>
              <w:t>łniać) księgę obmiaru robót (karty obmiaru robót)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wykonać obliczenia dotyczące ilości wykonanych robót i zużytych materiałów przy budowie obiektu małej architektury krajobrazu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rozliczyć koszt robót i materiałów związanych z urządzaniem i </w:t>
            </w:r>
            <w:r>
              <w:t>konserwacją elementów małej architektury ogrodowej</w:t>
            </w:r>
          </w:p>
        </w:tc>
      </w:tr>
      <w:tr w:rsidR="00B65F4B">
        <w:tblPrEx>
          <w:tblCellMar>
            <w:top w:w="0" w:type="dxa"/>
            <w:bottom w:w="0" w:type="dxa"/>
          </w:tblCellMar>
        </w:tblPrEx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Ocena celująca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[1+2+3+4+5]</w:t>
            </w:r>
          </w:p>
        </w:tc>
        <w:tc>
          <w:tcPr>
            <w:tcW w:w="6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wykonać elementy małej architektury krajobrazu zgodnie z projektem przy zastosowaniu różnych technik budowlanych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 xml:space="preserve"> - wykonać wskazany obiekt małej architektury krajobrazu zgo</w:t>
            </w:r>
            <w:r>
              <w:t>dnie z założeniami projektowymi</w:t>
            </w:r>
          </w:p>
          <w:p w:rsidR="00B65F4B" w:rsidRDefault="00190046">
            <w:pPr>
              <w:pStyle w:val="Standard"/>
              <w:tabs>
                <w:tab w:val="left" w:pos="1608"/>
              </w:tabs>
            </w:pPr>
            <w:r>
              <w:t>- zrealizować założenia projektowe wykonywanego obiektu małej architektury ogrodowej</w:t>
            </w:r>
          </w:p>
        </w:tc>
      </w:tr>
    </w:tbl>
    <w:p w:rsidR="00B65F4B" w:rsidRDefault="00B65F4B">
      <w:pPr>
        <w:pStyle w:val="Standard"/>
      </w:pPr>
    </w:p>
    <w:sectPr w:rsidR="00B65F4B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0046">
      <w:r>
        <w:separator/>
      </w:r>
    </w:p>
  </w:endnote>
  <w:endnote w:type="continuationSeparator" w:id="0">
    <w:p w:rsidR="00000000" w:rsidRDefault="0019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0046">
      <w:r>
        <w:rPr>
          <w:color w:val="000000"/>
        </w:rPr>
        <w:separator/>
      </w:r>
    </w:p>
  </w:footnote>
  <w:footnote w:type="continuationSeparator" w:id="0">
    <w:p w:rsidR="00000000" w:rsidRDefault="00190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65F4B"/>
    <w:rsid w:val="00190046"/>
    <w:rsid w:val="00B6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66680-D8D1-444B-A0C0-C8F8DB30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1790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2025-08-31T14:41:00Z</dcterms:created>
  <dcterms:modified xsi:type="dcterms:W3CDTF">2025-08-31T14:41:00Z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