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3B2" w:rsidRDefault="00A25FE7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  <w:t>Materiały budowlane w architekturze krajobrazu.</w:t>
      </w:r>
    </w:p>
    <w:p w:rsidR="002833B2" w:rsidRDefault="002833B2">
      <w:pPr>
        <w:pStyle w:val="Standard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tbl>
      <w:tblPr>
        <w:tblW w:w="139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793"/>
        <w:gridCol w:w="2796"/>
        <w:gridCol w:w="2798"/>
        <w:gridCol w:w="2804"/>
      </w:tblGrid>
      <w:tr w:rsidR="002833B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9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Poziom wymagań</w:t>
            </w:r>
          </w:p>
        </w:tc>
      </w:tr>
      <w:tr w:rsidR="002833B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dopuszczająca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[1]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dostateczna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+ 2]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dobra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+ 3]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bardzo dobra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+ 4]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celująca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 + 5]</w:t>
            </w:r>
          </w:p>
        </w:tc>
      </w:tr>
      <w:tr w:rsidR="002833B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  <w:t>Uczeń:</w:t>
            </w:r>
          </w:p>
          <w:p w:rsidR="002833B2" w:rsidRDefault="002833B2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wymienia elementy małej architektury krajobrazu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>•</w:t>
            </w:r>
            <w:r>
              <w:t xml:space="preserve"> rozpoznaje i wymienia przykładowe materiały budowlane stosowane do budowy elementów małej architektury krajobrazu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wyjaśnia, czym jest norma i określa cech</w:t>
            </w:r>
            <w:r>
              <w:rPr>
                <w:rFonts w:ascii="Times New Roman" w:hAnsi="Times New Roman"/>
                <w:color w:val="00000A"/>
                <w:lang w:eastAsia="en-US"/>
              </w:rPr>
              <w:t>y normy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wymienia właściwości fizyczne, mechaniczne</w:t>
            </w:r>
            <w:r>
              <w:rPr>
                <w:rFonts w:ascii="Times New Roman" w:hAnsi="Times New Roman"/>
                <w:color w:val="00000A"/>
                <w:lang w:eastAsia="en-US"/>
              </w:rPr>
              <w:br/>
            </w:r>
            <w:r>
              <w:rPr>
                <w:rFonts w:ascii="Times New Roman" w:hAnsi="Times New Roman"/>
                <w:color w:val="00000A"/>
                <w:lang w:eastAsia="en-US"/>
              </w:rPr>
              <w:t>i chemiczne  materiałów budowlanych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definiuje pojęcia: </w:t>
            </w:r>
            <w:r>
              <w:rPr>
                <w:rFonts w:cs="Calibri"/>
                <w:i/>
                <w:iCs/>
                <w:lang w:eastAsia="en-US"/>
              </w:rPr>
              <w:t>skały magmowe, skały osadowe, skały przeobrażone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podaje przykłady skał: magmowych, osadowych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i przeobrażonych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definiuje pojęcia: </w:t>
            </w:r>
            <w:r>
              <w:rPr>
                <w:rFonts w:cs="Calibri"/>
                <w:i/>
                <w:iCs/>
                <w:lang w:eastAsia="en-US"/>
              </w:rPr>
              <w:t xml:space="preserve">kruszywa </w:t>
            </w:r>
            <w:r>
              <w:rPr>
                <w:rFonts w:cs="Calibri"/>
                <w:i/>
                <w:iCs/>
                <w:lang w:eastAsia="en-US"/>
              </w:rPr>
              <w:t>naturalne, kruszywa organiczne, kruszywa sztuczne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lastRenderedPageBreak/>
              <w:t>• podaje przykłady  kruszyw: naturalnych, organicznych i sztucznych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cs="Calibri"/>
                <w:lang w:eastAsia="en-US"/>
              </w:rPr>
              <w:t xml:space="preserve">• definiuje pojęcia: </w:t>
            </w:r>
            <w:r>
              <w:rPr>
                <w:rFonts w:cs="Calibri"/>
                <w:i/>
                <w:iCs/>
                <w:lang w:eastAsia="en-US"/>
              </w:rPr>
              <w:t>zaczyn budowlany, zaprawa budowlana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 podaje przykłady spoiw powietrznych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i hydraulicznych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wyjaśnia sposób </w:t>
            </w:r>
            <w:r>
              <w:rPr>
                <w:rFonts w:cs="Calibri"/>
                <w:lang w:eastAsia="en-US"/>
              </w:rPr>
              <w:t>wykonania mieszanki betonowej zwykłej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nazywa narzędzia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i sprzęt niezbędny do wykonania prac betoniarskich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wyjaśnia, na czym polega przygotowanie masy i pielęgnacja betonu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rozpoznaje poszczególne rodzaje ceramiki budowlanej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opisuje proces powsta</w:t>
            </w:r>
            <w:r>
              <w:rPr>
                <w:rFonts w:ascii="Times New Roman" w:hAnsi="Times New Roman"/>
                <w:color w:val="00000A"/>
                <w:lang w:eastAsia="en-US"/>
              </w:rPr>
              <w:t>wania szkła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przedstawia podział drewna budowlanego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lang w:eastAsia="en-US"/>
              </w:rPr>
              <w:t>podaje przykłady metod konserwacji drewna i ich wpływ na dekoracyjność</w:t>
            </w:r>
            <w:r>
              <w:rPr>
                <w:rFonts w:ascii="Times New Roman" w:hAnsi="Times New Roman"/>
                <w:lang w:eastAsia="en-US"/>
              </w:rPr>
              <w:br/>
            </w:r>
            <w:r>
              <w:rPr>
                <w:rFonts w:ascii="Times New Roman" w:hAnsi="Times New Roman"/>
                <w:lang w:eastAsia="en-US"/>
              </w:rPr>
              <w:t>i trwałość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• </w:t>
            </w:r>
            <w:r>
              <w:t>wymienia metale używane w budownictwie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• rozróżnia metale żelazne i nieżelazne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lastRenderedPageBreak/>
              <w:t xml:space="preserve">• definiuje pojęcie </w:t>
            </w:r>
            <w:r>
              <w:rPr>
                <w:rFonts w:ascii="Times New Roman" w:hAnsi="Times New Roman"/>
                <w:i/>
                <w:iCs/>
                <w:color w:val="00000A"/>
                <w:lang w:eastAsia="en-US"/>
              </w:rPr>
              <w:t>korozji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 xml:space="preserve">definiuje pojęcie </w:t>
            </w:r>
            <w:r>
              <w:rPr>
                <w:rFonts w:ascii="Times New Roman" w:hAnsi="Times New Roman"/>
                <w:i/>
                <w:iCs/>
                <w:color w:val="00000A"/>
                <w:lang w:eastAsia="en-US"/>
              </w:rPr>
              <w:t>lepiszczy bitumicznych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>• przedstawia podział tworzyw sztucznych</w:t>
            </w:r>
          </w:p>
          <w:p w:rsidR="002833B2" w:rsidRDefault="00A25FE7">
            <w:pPr>
              <w:pStyle w:val="Standard"/>
              <w:rPr>
                <w:rFonts w:hint="eastAsia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• wymienia materiały dodatkowe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(materiały malarskie,kity, kleje, powłoki specjalne) używane w budownictwie</w:t>
            </w:r>
          </w:p>
          <w:p w:rsidR="002833B2" w:rsidRDefault="002833B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2833B2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A"/>
                <w:sz w:val="22"/>
                <w:szCs w:val="22"/>
                <w:lang w:eastAsia="en-US"/>
              </w:rPr>
              <w:t xml:space="preserve">• 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rozróżnia i klasyfikuje materiały budowlane stosowane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do budowy elementów małej architektury krajobrazu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wymienia normy materiałów budowlanych stosowane w architekturze krajobrazu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 xml:space="preserve">charakteryzuje właściwości fizyczne,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mechaniczne i chemiczne </w:t>
            </w:r>
            <w:r>
              <w:rPr>
                <w:rFonts w:ascii="Times New Roman" w:hAnsi="Times New Roman"/>
                <w:color w:val="00000A"/>
                <w:lang w:eastAsia="en-US"/>
              </w:rPr>
              <w:t xml:space="preserve"> materiałów budowlanych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 w:cs="Calibri"/>
                <w:lang w:eastAsia="en-US"/>
              </w:rPr>
              <w:t xml:space="preserve"> </w:t>
            </w:r>
            <w:r>
              <w:rPr>
                <w:rFonts w:ascii="Times New Roman" w:hAnsi="Times New Roman" w:cs="Calibri"/>
                <w:lang w:eastAsia="en-US"/>
              </w:rPr>
              <w:t>opisuje właściwości</w:t>
            </w:r>
            <w:r>
              <w:rPr>
                <w:rFonts w:ascii="Times New Roman" w:hAnsi="Times New Roman" w:cs="Calibri"/>
                <w:lang w:eastAsia="en-US"/>
              </w:rPr>
              <w:br/>
            </w:r>
            <w:r>
              <w:rPr>
                <w:rFonts w:ascii="Times New Roman" w:hAnsi="Times New Roman" w:cs="Calibri"/>
                <w:lang w:eastAsia="en-US"/>
              </w:rPr>
              <w:t>i walory dekoracy</w:t>
            </w:r>
            <w:r>
              <w:rPr>
                <w:rFonts w:ascii="Times New Roman" w:hAnsi="Times New Roman" w:cs="Calibri"/>
                <w:lang w:eastAsia="en-US"/>
              </w:rPr>
              <w:t>jne kamieni naturalnych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• opisuje właściwości</w:t>
            </w:r>
            <w:r>
              <w:rPr>
                <w:rFonts w:ascii="Times New Roman" w:hAnsi="Times New Roman" w:cs="Calibri"/>
                <w:lang w:eastAsia="en-US"/>
              </w:rPr>
              <w:br/>
            </w:r>
            <w:r>
              <w:rPr>
                <w:rFonts w:ascii="Times New Roman" w:hAnsi="Times New Roman" w:cs="Calibri"/>
                <w:lang w:eastAsia="en-US"/>
              </w:rPr>
              <w:t>i walory dekoracyjne kruszyw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• charakteryzuje spoiwa powietrzne i hydrauliczne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•  opisuje właściwości  betonów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• wymienia rodzaje zapraw betonowych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lastRenderedPageBreak/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wymienia i opisuje właściwości i walory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 xml:space="preserve">dekoracyjne </w:t>
            </w:r>
            <w:r>
              <w:rPr>
                <w:rFonts w:ascii="Times New Roman" w:eastAsia="ArialMT" w:hAnsi="Times New Roman" w:cs="ArialMT"/>
                <w:color w:val="00000A"/>
              </w:rPr>
              <w:t>elementów ceramicznych stosowanych w terenach zieleni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hAnsi="Times New Roman" w:cs="Calibri"/>
              </w:rPr>
            </w:pP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wymienia i opisuje właściwości i walory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 xml:space="preserve">dekoracyjne elementów szklanych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stosowanych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w terenach zieleni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Calibri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wymienia i opisuje właściwości i walory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 xml:space="preserve">dekoracyjne elementów drewnianych stosowanych w </w:t>
            </w:r>
            <w:r>
              <w:rPr>
                <w:rFonts w:ascii="Times New Roman" w:eastAsia="ArialMT" w:hAnsi="Times New Roman" w:cs="ArialMT"/>
                <w:color w:val="00000A"/>
              </w:rPr>
              <w:t>terenach zieleni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Calibri"/>
                <w:color w:val="00000A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wymienia i opisuje właściwości metali i ich stopów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stosowanych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w terenach zieleni</w:t>
            </w:r>
          </w:p>
          <w:p w:rsidR="002833B2" w:rsidRDefault="00A25FE7">
            <w:pPr>
              <w:pStyle w:val="Standard"/>
              <w:autoSpaceDE w:val="0"/>
              <w:rPr>
                <w:rFonts w:ascii="ArialMT" w:eastAsia="ArialMT" w:hAnsi="ArialMT" w:cs="ArialMT"/>
                <w:color w:val="00000A"/>
                <w:sz w:val="20"/>
                <w:szCs w:val="20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>•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 wymienia i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opisuje właściwości lepiszczy bitumicznych </w:t>
            </w:r>
            <w:r>
              <w:rPr>
                <w:rFonts w:ascii="Times New Roman" w:eastAsia="ArialMT" w:hAnsi="Times New Roman" w:cs="ArialMT"/>
                <w:color w:val="00000A"/>
              </w:rPr>
              <w:t>stosowanych w terenach zieleni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>•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  wymienia i opisuje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właściwości tworzyw sztucznych </w:t>
            </w:r>
            <w:r>
              <w:rPr>
                <w:rFonts w:ascii="Times New Roman" w:eastAsia="ArialMT" w:hAnsi="Times New Roman" w:cs="ArialMT"/>
                <w:color w:val="00000A"/>
              </w:rPr>
              <w:t>stosowanych w terenach zieleni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wymienia i opisuje właściwości materiałów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dodatkowych stosowanych w terenach zieleni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 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wymienia </w:t>
            </w:r>
            <w:r>
              <w:rPr>
                <w:rFonts w:ascii="Times New Roman" w:hAnsi="Times New Roman"/>
                <w:color w:val="00000A"/>
                <w:lang w:eastAsia="en-US"/>
              </w:rPr>
              <w:t>certyfikaty</w:t>
            </w:r>
            <w:r>
              <w:rPr>
                <w:rFonts w:ascii="Times New Roman" w:hAnsi="Times New Roman"/>
                <w:color w:val="00000A"/>
                <w:lang w:eastAsia="en-US"/>
              </w:rPr>
              <w:br/>
            </w:r>
            <w:r>
              <w:rPr>
                <w:rFonts w:ascii="Times New Roman" w:hAnsi="Times New Roman"/>
                <w:color w:val="00000A"/>
                <w:lang w:eastAsia="en-US"/>
              </w:rPr>
              <w:t>i aprobaty materiałów budowlanych stosowane w architekturze krajobrazu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lang w:eastAsia="en-US"/>
              </w:rPr>
              <w:t>• dobiera rodzaj materiałów budowlanych do budowy elementów małej architektury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</w:rPr>
              <w:t>podaje przykłady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charakteryzuje wyroby kamienne stosowane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w architekturze krajobrazu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lang w:eastAsia="en-US"/>
              </w:rPr>
              <w:t>•</w:t>
            </w:r>
            <w:r>
              <w:rPr>
                <w:rFonts w:ascii="Times New Roman" w:hAnsi="Times New Roman"/>
              </w:rPr>
              <w:t xml:space="preserve"> charakteryzuje rodzaje kruszyw naturalnych: piaski do zapraw budowlanych, do beton</w:t>
            </w:r>
            <w:r>
              <w:rPr>
                <w:rFonts w:ascii="Times New Roman" w:hAnsi="Times New Roman"/>
              </w:rPr>
              <w:t>u zwykłego,  na nawierzchnie drogowe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• podaje przykłady</w:t>
            </w:r>
            <w:r>
              <w:rPr>
                <w:rFonts w:ascii="Times New Roman" w:hAnsi="Times New Roman" w:cs="Calibri"/>
                <w:lang w:eastAsia="en-US"/>
              </w:rPr>
              <w:br/>
            </w:r>
            <w:r>
              <w:rPr>
                <w:rFonts w:ascii="Times New Roman" w:hAnsi="Times New Roman" w:cs="Calibri"/>
                <w:lang w:eastAsia="en-US"/>
              </w:rPr>
              <w:t>i charakteryzuje wyroby</w:t>
            </w:r>
            <w:r>
              <w:rPr>
                <w:rFonts w:ascii="Times New Roman" w:hAnsi="Times New Roman" w:cs="Calibri"/>
                <w:lang w:eastAsia="en-US"/>
              </w:rPr>
              <w:br/>
            </w:r>
            <w:r>
              <w:rPr>
                <w:rFonts w:ascii="Times New Roman" w:hAnsi="Times New Roman" w:cs="Calibri"/>
                <w:lang w:eastAsia="en-US"/>
              </w:rPr>
              <w:t>z zaczynów i zapraw budowlanych stosowanych</w:t>
            </w:r>
            <w:r>
              <w:rPr>
                <w:rFonts w:ascii="Times New Roman" w:hAnsi="Times New Roman" w:cs="Calibri"/>
                <w:lang w:eastAsia="en-US"/>
              </w:rPr>
              <w:br/>
            </w:r>
            <w:r>
              <w:rPr>
                <w:rFonts w:ascii="Times New Roman" w:hAnsi="Times New Roman" w:cs="Calibri"/>
                <w:lang w:eastAsia="en-US"/>
              </w:rPr>
              <w:t>w architekturze krajobrazu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podaje przykłady zastosowania betonów </w:t>
            </w:r>
            <w:r>
              <w:rPr>
                <w:rFonts w:ascii="Times New Roman" w:hAnsi="Times New Roman" w:cs="Calibri"/>
                <w:lang w:eastAsia="en-US"/>
              </w:rPr>
              <w:lastRenderedPageBreak/>
              <w:t>lekkich, specjalnych</w:t>
            </w:r>
            <w:r>
              <w:rPr>
                <w:rFonts w:ascii="Times New Roman" w:hAnsi="Times New Roman" w:cs="Calibri"/>
                <w:lang w:eastAsia="en-US"/>
              </w:rPr>
              <w:br/>
            </w:r>
            <w:r>
              <w:rPr>
                <w:rFonts w:ascii="Times New Roman" w:hAnsi="Times New Roman" w:cs="Calibri"/>
                <w:lang w:eastAsia="en-US"/>
              </w:rPr>
              <w:t>i zbrojonych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>• podaje przykłady</w:t>
            </w:r>
            <w:r>
              <w:rPr>
                <w:rFonts w:ascii="Times New Roman" w:hAnsi="Times New Roman" w:cs="Calibri"/>
                <w:lang w:eastAsia="en-US"/>
              </w:rPr>
              <w:br/>
            </w:r>
            <w:r>
              <w:rPr>
                <w:rFonts w:ascii="Times New Roman" w:hAnsi="Times New Roman" w:cs="Calibri"/>
                <w:lang w:eastAsia="en-US"/>
              </w:rPr>
              <w:t>i charakter</w:t>
            </w:r>
            <w:r>
              <w:rPr>
                <w:rFonts w:ascii="Times New Roman" w:hAnsi="Times New Roman" w:cs="Calibri"/>
                <w:lang w:eastAsia="en-US"/>
              </w:rPr>
              <w:t>yzuje wyroby ceramiczne stosowanych w architekturze krajobrazu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Calibri"/>
                <w:color w:val="00000A"/>
                <w:sz w:val="22"/>
                <w:szCs w:val="22"/>
                <w:lang w:eastAsia="en-US"/>
              </w:rPr>
              <w:t xml:space="preserve">•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podaje przykłady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i charakteryzuje elementy szklane stosowanych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w architekturze krajobrazu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podaje przykłady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 xml:space="preserve">i charakteryzuje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elementy drewnianych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stosowanych 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 w architekturze krajobrazu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>•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 </w:t>
            </w: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 xml:space="preserve"> 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>podaje przykłady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i charakteryzuje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elementy z żeliwa i stali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stosowane 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 w architekturze krajobrazu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>•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 wyjaśnia przebieg procesu korozji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>•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 charakteryzuje rodzaje asfaltów przemysłowych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>i drogowych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>•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 podaje przykłady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i charakteryzuje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elementy z tworzyw sztucznych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>stosowane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>w architekturze krajobrazu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klasyfikuje materiały malarskie ze względu na ich pocho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dzenie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>•</w:t>
            </w: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przedstawia rodzaje materiałów stosowanych do uszczelniania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lastRenderedPageBreak/>
              <w:t xml:space="preserve">konstrukcji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w budownictwie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i architekturze krajobrazu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2833B2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cs="Calibri"/>
                <w:lang w:eastAsia="en-US"/>
              </w:rPr>
              <w:t>rozróżnia oznaczenie normy międzynarodowej, europejskiej i krajowej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lang w:eastAsia="en-US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analizuje sposoby łączenia elementów małej architektury z </w:t>
            </w:r>
            <w:r>
              <w:rPr>
                <w:rFonts w:ascii="Times New Roman" w:hAnsi="Times New Roman" w:cs="Calibri"/>
                <w:lang w:eastAsia="en-US"/>
              </w:rPr>
              <w:t>różnych rodzajów materiałów budowlanych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</w:rPr>
              <w:t>dobiera rodzaj kamieni naturalnych do wykonania elementów i obiektów małej architektury zgodnie z ich walorami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i właściwościami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</w:rPr>
              <w:t xml:space="preserve">dobiera </w:t>
            </w:r>
            <w:r>
              <w:rPr>
                <w:rFonts w:ascii="Times New Roman" w:eastAsia="ArialMT" w:hAnsi="Times New Roman" w:cs="ArialMT"/>
                <w:color w:val="00000A"/>
              </w:rPr>
              <w:t>rodzaj kruszywa do wykonania elementów i obiektów małej architektury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zgodn</w:t>
            </w:r>
            <w:r>
              <w:rPr>
                <w:rFonts w:ascii="Times New Roman" w:eastAsia="ArialMT" w:hAnsi="Times New Roman" w:cs="ArialMT"/>
                <w:color w:val="00000A"/>
              </w:rPr>
              <w:t>ie z ich walorami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właściwościami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</w:rPr>
            </w:pPr>
            <w:r>
              <w:rPr>
                <w:rFonts w:ascii="Times New Roman" w:hAnsi="Times New Roman" w:cs="Calibri"/>
                <w:lang w:eastAsia="en-US"/>
              </w:rPr>
              <w:t xml:space="preserve">• proponuje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rodzaj zaczynu i zaprawy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budowlanej do budowy elementów i obiektów małej architektury zgodnie z ich właściwościami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0"/>
              </w:rPr>
            </w:pPr>
            <w:r>
              <w:rPr>
                <w:rFonts w:ascii="Times New Roman" w:eastAsia="Calibri" w:hAnsi="Times New Roman" w:cs="Calibri"/>
                <w:color w:val="00000A"/>
                <w:lang w:eastAsia="en-US"/>
              </w:rPr>
              <w:lastRenderedPageBreak/>
              <w:t xml:space="preserve">• proponuje </w:t>
            </w:r>
            <w:r>
              <w:rPr>
                <w:rFonts w:ascii="Times New Roman" w:eastAsia="ArialMT" w:hAnsi="Times New Roman" w:cs="ArialMT"/>
                <w:color w:val="00000A"/>
              </w:rPr>
              <w:t>rodzaj betonu do budowy elementów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i obiektów małej architektury zgodnie z ich </w:t>
            </w:r>
            <w:r>
              <w:rPr>
                <w:rFonts w:ascii="Times New Roman" w:eastAsia="ArialMT" w:hAnsi="Times New Roman" w:cs="ArialMT"/>
                <w:color w:val="00000A"/>
              </w:rPr>
              <w:t>właściwościami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Calibri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dobiera rodzaj elementów ceramicznych do budowy obiektów małej architektury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zgodnie z ich walorami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właściwościami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hAnsi="Times New Roman" w:cs="Calibri"/>
              </w:rPr>
            </w:pPr>
            <w:r>
              <w:rPr>
                <w:rFonts w:ascii="Times New Roman" w:eastAsia="ArialMT" w:hAnsi="Times New Roman" w:cs="Calibri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dobiera rodzaj elementów szklanych do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 xml:space="preserve">budowy obiektów małej architektury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zgodnie z ich walorami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i właściwościami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color w:val="00000A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dobier</w:t>
            </w:r>
            <w:r>
              <w:rPr>
                <w:rFonts w:ascii="Times New Roman" w:eastAsia="ArialMT" w:hAnsi="Times New Roman" w:cs="ArialMT"/>
                <w:color w:val="00000A"/>
              </w:rPr>
              <w:t>a rodzaj elementów drewnianych do budowy obiektów małej architektury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zgodnie z ich walorami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właściwościami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hAnsi="Times New Roman" w:cs="Calibri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dobiera rodzaj elementów metalowych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i ich </w:t>
            </w:r>
            <w:r>
              <w:rPr>
                <w:rFonts w:ascii="Times New Roman" w:eastAsia="ArialMT" w:hAnsi="Times New Roman" w:cs="ArialMT"/>
                <w:color w:val="00000A"/>
              </w:rPr>
              <w:t>stopów do budowy obiektów małej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architektury zgodnie z ich walorami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właściwościami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>• proponuje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 rodzaj lepiszczy </w:t>
            </w:r>
            <w:r>
              <w:rPr>
                <w:rFonts w:ascii="Times New Roman" w:eastAsia="ArialMT" w:hAnsi="Times New Roman" w:cs="ArialMT"/>
                <w:color w:val="00000A"/>
              </w:rPr>
              <w:t>bitumicznych d</w:t>
            </w:r>
            <w:r>
              <w:rPr>
                <w:rFonts w:ascii="Times New Roman" w:eastAsia="ArialMT" w:hAnsi="Times New Roman" w:cs="ArialMT"/>
                <w:color w:val="00000A"/>
              </w:rPr>
              <w:t>o budowy obiektów małej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lastRenderedPageBreak/>
              <w:t>architektury zgodnie z ich właściwościami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i/>
                <w:iCs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dobiera rodzaj tworzyw sztucznych do </w:t>
            </w:r>
            <w:r>
              <w:rPr>
                <w:rFonts w:ascii="Times New Roman" w:eastAsia="ArialMT" w:hAnsi="Times New Roman" w:cs="ArialMT"/>
                <w:color w:val="00000A"/>
              </w:rPr>
              <w:t>budowy elementów i obiektów małej architektury zgodnie z ich walorami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właściwościami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>• proponuje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 rodzaj materiałów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do</w:t>
            </w:r>
            <w:r>
              <w:rPr>
                <w:rFonts w:ascii="Times New Roman" w:eastAsia="ArialMT" w:hAnsi="Times New Roman" w:cs="ArialMT"/>
                <w:color w:val="00000A"/>
              </w:rPr>
              <w:t>datkowych (farby, kleje, kity) do budowy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elementów i obiektów małej architektury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zgodnie z ich właściwościami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2833B2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>• korzysta ze źródeł informacji dotyczących norm i procedur oceny zgodności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 planuje i uzasadnia dobór materiałów budowlanych do </w:t>
            </w:r>
            <w:r>
              <w:rPr>
                <w:rFonts w:cs="Calibri"/>
                <w:lang w:eastAsia="en-US"/>
              </w:rPr>
              <w:t xml:space="preserve">konkretnego elementu małej architektury 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z uwzględnieniem właściwości materiałów, cech dekoracyjnych</w:t>
            </w:r>
            <w:r>
              <w:rPr>
                <w:rFonts w:cs="Calibri"/>
                <w:lang w:eastAsia="en-US"/>
              </w:rPr>
              <w:br/>
            </w:r>
            <w:r>
              <w:rPr>
                <w:rFonts w:cs="Calibri"/>
                <w:lang w:eastAsia="en-US"/>
              </w:rPr>
              <w:t>i późniejszej konserwacji</w:t>
            </w:r>
          </w:p>
          <w:p w:rsidR="002833B2" w:rsidRDefault="00A25FE7">
            <w:pPr>
              <w:pStyle w:val="Standard"/>
              <w:rPr>
                <w:rFonts w:cs="Calibri" w:hint="eastAsia"/>
                <w:lang w:eastAsia="en-US"/>
              </w:rPr>
            </w:pPr>
            <w:r>
              <w:rPr>
                <w:rFonts w:cs="Calibri"/>
                <w:lang w:eastAsia="en-US"/>
              </w:rPr>
              <w:t xml:space="preserve">• </w:t>
            </w:r>
            <w:r>
              <w:rPr>
                <w:rFonts w:ascii="Times New Roman" w:hAnsi="Times New Roman"/>
                <w:color w:val="00000A"/>
                <w:lang w:eastAsia="en-US"/>
              </w:rPr>
              <w:t>charakteryzuje nowoczesne materiały budowlane i dekoracyjne oraz technologie ich powstawania</w:t>
            </w:r>
          </w:p>
          <w:p w:rsidR="002833B2" w:rsidRDefault="00A25FE7">
            <w:pPr>
              <w:pStyle w:val="Standard"/>
              <w:rPr>
                <w:rFonts w:ascii="Arial" w:hAnsi="Arial"/>
                <w:color w:val="00000A"/>
              </w:rPr>
            </w:pPr>
            <w:r>
              <w:rPr>
                <w:rFonts w:ascii="Arial" w:hAnsi="Arial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wykorzystuje różne źródła infor</w:t>
            </w:r>
            <w:r>
              <w:rPr>
                <w:rFonts w:ascii="Times New Roman" w:eastAsia="ArialMT" w:hAnsi="Times New Roman" w:cs="ArialMT"/>
                <w:color w:val="00000A"/>
              </w:rPr>
              <w:t>macji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w celu aktualizacji wiedzy na temat nowych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materiałów stosowanych w architekturze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krajobrazu</w:t>
            </w:r>
          </w:p>
          <w:p w:rsidR="002833B2" w:rsidRDefault="002833B2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</w:p>
          <w:p w:rsidR="002833B2" w:rsidRDefault="002833B2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</w:p>
          <w:p w:rsidR="002833B2" w:rsidRDefault="002833B2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</w:p>
        </w:tc>
      </w:tr>
    </w:tbl>
    <w:p w:rsidR="002833B2" w:rsidRDefault="002833B2">
      <w:pPr>
        <w:pStyle w:val="Standard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p w:rsidR="002833B2" w:rsidRDefault="002833B2">
      <w:pPr>
        <w:pStyle w:val="Standard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p w:rsidR="002833B2" w:rsidRDefault="00A25FE7">
      <w:pPr>
        <w:pStyle w:val="Standard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  <w:t>2. Elementy wyposażenia terenów zieleni.</w:t>
      </w:r>
    </w:p>
    <w:p w:rsidR="002833B2" w:rsidRDefault="002833B2">
      <w:pPr>
        <w:pStyle w:val="Standard"/>
        <w:jc w:val="both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tbl>
      <w:tblPr>
        <w:tblW w:w="13991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2793"/>
        <w:gridCol w:w="2796"/>
        <w:gridCol w:w="2798"/>
        <w:gridCol w:w="2804"/>
      </w:tblGrid>
      <w:tr w:rsidR="002833B2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1399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Poziom wymagań</w:t>
            </w:r>
          </w:p>
        </w:tc>
      </w:tr>
      <w:tr w:rsidR="002833B2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dopuszczająca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[1]</w:t>
            </w: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dostateczna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+ 2]</w:t>
            </w: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dobra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+ 3]</w:t>
            </w: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bardzo dobra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+ 4]</w:t>
            </w: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Calibri"/>
                <w:b/>
                <w:color w:val="70AD47"/>
                <w:sz w:val="28"/>
                <w:szCs w:val="28"/>
                <w:lang w:eastAsia="en-US"/>
              </w:rPr>
              <w:t>ocena celująca</w:t>
            </w:r>
          </w:p>
          <w:p w:rsidR="002833B2" w:rsidRDefault="00A25FE7">
            <w:pPr>
              <w:pStyle w:val="Standard"/>
              <w:jc w:val="center"/>
              <w:rPr>
                <w:rFonts w:ascii="Times New Roman" w:hAnsi="Times New Roman" w:cs="Calibri"/>
                <w:b/>
                <w:color w:val="70AD47"/>
                <w:lang w:eastAsia="en-US"/>
              </w:rPr>
            </w:pPr>
            <w:r>
              <w:rPr>
                <w:rFonts w:ascii="Times New Roman" w:hAnsi="Times New Roman" w:cs="Calibri"/>
                <w:color w:val="000000"/>
                <w:lang w:eastAsia="en-US"/>
              </w:rPr>
              <w:t>[1 + 2 + 3 + 4 + 5]</w:t>
            </w:r>
          </w:p>
        </w:tc>
      </w:tr>
      <w:tr w:rsidR="002833B2">
        <w:tblPrEx>
          <w:tblCellMar>
            <w:top w:w="0" w:type="dxa"/>
            <w:bottom w:w="0" w:type="dxa"/>
          </w:tblCellMar>
        </w:tblPrEx>
        <w:tc>
          <w:tcPr>
            <w:tcW w:w="28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  <w:t>Uczeń:</w:t>
            </w:r>
          </w:p>
          <w:p w:rsidR="002833B2" w:rsidRDefault="002833B2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</w:rPr>
            </w:pP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>• rozróżnia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 elementy małej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architektury krajobrazu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wymienia </w:t>
            </w:r>
            <w:r>
              <w:rPr>
                <w:rFonts w:ascii="Times New Roman" w:eastAsia="ArialMT" w:hAnsi="Times New Roman" w:cs="ArialMT"/>
                <w:color w:val="00000A"/>
              </w:rPr>
              <w:t>sprzęt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narzędzia wykorzystywane do wykonania konstrukcji nawierzchni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lastRenderedPageBreak/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wymienia sprzęt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narzędzia wykorzystywane do wykonania konstrukcji schodów terenowych</w:t>
            </w:r>
          </w:p>
          <w:p w:rsidR="002833B2" w:rsidRDefault="00A25FE7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wymienia sprzęt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>i narzędzia wykorzystywane</w:t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 do wykonania konstrukcji </w:t>
            </w:r>
            <w:r>
              <w:rPr>
                <w:rFonts w:eastAsia="ArialMT" w:cs="ArialMT"/>
                <w:color w:val="00000A"/>
              </w:rPr>
              <w:t>murków i ścianek oporowych</w:t>
            </w:r>
          </w:p>
          <w:p w:rsidR="002833B2" w:rsidRDefault="00A25FE7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wymienia sprzęt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i narzędzia wykorzystywane do wykonania konstrukcji murków i ścianek oporowych</w:t>
            </w:r>
          </w:p>
          <w:p w:rsidR="002833B2" w:rsidRDefault="002833B2">
            <w:pPr>
              <w:pStyle w:val="Standard"/>
              <w:rPr>
                <w:rFonts w:hint="eastAsia"/>
              </w:rPr>
            </w:pPr>
          </w:p>
          <w:p w:rsidR="002833B2" w:rsidRDefault="002833B2">
            <w:pPr>
              <w:pStyle w:val="Standard"/>
              <w:rPr>
                <w:rFonts w:ascii="Times New Roman" w:hAnsi="Times New Roman"/>
              </w:rPr>
            </w:pPr>
          </w:p>
        </w:tc>
        <w:tc>
          <w:tcPr>
            <w:tcW w:w="2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2833B2">
            <w:pPr>
              <w:pStyle w:val="Standard"/>
              <w:rPr>
                <w:rFonts w:ascii="Times New Roman" w:eastAsia="ArialMT" w:hAnsi="Times New Roman" w:cs="Calibri"/>
                <w:b/>
                <w:bCs/>
                <w:i/>
                <w:iCs/>
                <w:color w:val="00000A"/>
                <w:sz w:val="26"/>
                <w:szCs w:val="26"/>
                <w:lang w:eastAsia="en-US"/>
              </w:rPr>
            </w:pPr>
          </w:p>
          <w:p w:rsidR="002833B2" w:rsidRDefault="00A25FE7">
            <w:pPr>
              <w:pStyle w:val="Standard"/>
              <w:autoSpaceDE w:val="0"/>
              <w:rPr>
                <w:rFonts w:hint="eastAsi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t>określa zasady projektowania, wykonania i konserwacji obiektów mał</w:t>
            </w:r>
            <w:r>
              <w:t>ej architektury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wymienia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 rodzaje nawierzchni </w:t>
            </w:r>
            <w:r>
              <w:rPr>
                <w:rFonts w:ascii="Times New Roman" w:eastAsia="ArialMT" w:hAnsi="Times New Roman"/>
                <w:color w:val="00000A"/>
                <w:lang w:eastAsia="en-US"/>
              </w:rPr>
              <w:t>stosowanych w architekturze krajobrazu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lastRenderedPageBreak/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wymienia nawierzchnie do gier stosowane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w terenach zieleni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 </w:t>
            </w:r>
            <w:r>
              <w:rPr>
                <w:rFonts w:ascii="Times New Roman" w:eastAsia="ArialMT" w:hAnsi="Times New Roman" w:cs="ArialMT"/>
                <w:color w:val="00000A"/>
              </w:rPr>
              <w:t>wymienia rodzaje murków i ścianek oporowych stosowanych w architekturze krajobrazu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wymienia rodzaje schodów terenowych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stosowanych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w architekturze krajobrazu</w:t>
            </w:r>
          </w:p>
          <w:p w:rsidR="002833B2" w:rsidRDefault="002833B2">
            <w:pPr>
              <w:pStyle w:val="Standard"/>
              <w:autoSpaceDE w:val="0"/>
              <w:rPr>
                <w:rFonts w:ascii="ArialMT" w:eastAsia="ArialMT" w:hAnsi="ArialMT" w:cs="ArialMT"/>
                <w:color w:val="00000A"/>
                <w:sz w:val="20"/>
                <w:szCs w:val="20"/>
              </w:rPr>
            </w:pPr>
          </w:p>
        </w:tc>
        <w:tc>
          <w:tcPr>
            <w:tcW w:w="27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A25FE7">
            <w:pPr>
              <w:pStyle w:val="Standard"/>
              <w:rPr>
                <w:rFonts w:ascii="Times New Roman" w:hAnsi="Times New Roman"/>
                <w:color w:val="00000A"/>
                <w:lang w:eastAsia="en-US"/>
              </w:rPr>
            </w:pPr>
            <w:r>
              <w:rPr>
                <w:rFonts w:ascii="Times New Roman" w:hAnsi="Times New Roman"/>
                <w:color w:val="00000A"/>
                <w:lang w:eastAsia="en-US"/>
              </w:rPr>
              <w:t xml:space="preserve"> 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>• charakteryzuje</w:t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 konstrukcję nawierzchni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dla danego terenu zieleni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>• charakteryzuje</w:t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 konstrukcję boisk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i </w:t>
            </w:r>
            <w:r>
              <w:rPr>
                <w:rFonts w:ascii="Times New Roman" w:eastAsia="ArialMT" w:hAnsi="Times New Roman" w:cs="ArialMT"/>
                <w:color w:val="00000A"/>
              </w:rPr>
              <w:t>nawierzchni do gier dla danego terenu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zieleni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lastRenderedPageBreak/>
              <w:t>• charakteryzuje</w:t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 konstrukcję ścianek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i </w:t>
            </w:r>
            <w:r>
              <w:rPr>
                <w:rFonts w:ascii="Times New Roman" w:eastAsia="ArialMT" w:hAnsi="Times New Roman" w:cs="ArialMT"/>
                <w:color w:val="00000A"/>
              </w:rPr>
              <w:t>murków oporowych dla danego terenu zieleni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>• charakteryzuje</w:t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 konstrukcję schodów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ter</w:t>
            </w:r>
            <w:r>
              <w:rPr>
                <w:rFonts w:ascii="Times New Roman" w:eastAsia="ArialMT" w:hAnsi="Times New Roman" w:cs="ArialMT"/>
                <w:color w:val="00000A"/>
              </w:rPr>
              <w:t>enowych dla danego terenu zieleni</w:t>
            </w:r>
          </w:p>
          <w:p w:rsidR="002833B2" w:rsidRDefault="002833B2">
            <w:pPr>
              <w:pStyle w:val="Standard"/>
              <w:autoSpaceDE w:val="0"/>
              <w:rPr>
                <w:rFonts w:ascii="Times New Roman" w:eastAsia="ArialMT" w:hAnsi="Times New Roman"/>
                <w:color w:val="00000A"/>
                <w:lang w:eastAsia="en-US"/>
              </w:rPr>
            </w:pPr>
          </w:p>
          <w:p w:rsidR="002833B2" w:rsidRDefault="002833B2">
            <w:pPr>
              <w:pStyle w:val="Standard"/>
              <w:autoSpaceDE w:val="0"/>
              <w:rPr>
                <w:rFonts w:ascii="Times New Roman" w:eastAsia="ArialMT" w:hAnsi="Times New Roman"/>
                <w:color w:val="00000A"/>
                <w:lang w:eastAsia="en-US"/>
              </w:rPr>
            </w:pPr>
          </w:p>
          <w:p w:rsidR="002833B2" w:rsidRDefault="002833B2">
            <w:pPr>
              <w:pStyle w:val="Standard"/>
              <w:autoSpaceDE w:val="0"/>
              <w:rPr>
                <w:rFonts w:ascii="Times New Roman" w:eastAsia="ArialMT" w:hAnsi="Times New Roman"/>
                <w:color w:val="00000A"/>
                <w:lang w:eastAsia="en-US"/>
              </w:rPr>
            </w:pPr>
          </w:p>
        </w:tc>
        <w:tc>
          <w:tcPr>
            <w:tcW w:w="27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2833B2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planuje </w:t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właściwy dla danego terenu </w:t>
            </w:r>
            <w:r>
              <w:rPr>
                <w:rFonts w:ascii="Times New Roman" w:eastAsia="ArialMT" w:hAnsi="Times New Roman" w:cs="ArialMT"/>
                <w:color w:val="00000A"/>
              </w:rPr>
              <w:t>zieleni rodzaj nawierzchni</w:t>
            </w: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planuje </w:t>
            </w:r>
            <w:r>
              <w:rPr>
                <w:rFonts w:ascii="Times New Roman" w:eastAsia="ArialMT" w:hAnsi="Times New Roman" w:cs="ArialMT"/>
                <w:color w:val="00000A"/>
              </w:rPr>
              <w:t xml:space="preserve">właściwe dla danego terenu </w:t>
            </w:r>
            <w:r>
              <w:rPr>
                <w:rFonts w:ascii="Times New Roman" w:eastAsia="ArialMT" w:hAnsi="Times New Roman" w:cs="ArialMT"/>
                <w:color w:val="00000A"/>
              </w:rPr>
              <w:t>zieleni boiska i nawierzchnie do gier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lastRenderedPageBreak/>
              <w:t xml:space="preserve">• planuje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właściwe dla danego terenu </w:t>
            </w:r>
            <w:r>
              <w:rPr>
                <w:rFonts w:ascii="Times New Roman" w:eastAsia="ArialMT" w:hAnsi="Times New Roman" w:cs="ArialMT"/>
                <w:color w:val="00000A"/>
              </w:rPr>
              <w:t>zieleni rodzaje murków i ścianek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oporowych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planuje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 xml:space="preserve">właściwy dla danego terenu </w:t>
            </w:r>
            <w:r>
              <w:rPr>
                <w:rFonts w:ascii="Times New Roman" w:eastAsia="ArialMT" w:hAnsi="Times New Roman" w:cs="ArialMT"/>
                <w:color w:val="00000A"/>
              </w:rPr>
              <w:t>zieleni rodzaj schodów terenowych</w:t>
            </w:r>
          </w:p>
          <w:p w:rsidR="002833B2" w:rsidRDefault="002833B2">
            <w:pPr>
              <w:pStyle w:val="Standard"/>
              <w:autoSpaceDE w:val="0"/>
              <w:rPr>
                <w:rFonts w:ascii="Times New Roman" w:eastAsia="ArialMT" w:hAnsi="Times New Roman"/>
                <w:color w:val="00000A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33B2" w:rsidRDefault="00A25FE7">
            <w:pPr>
              <w:pStyle w:val="Standard"/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Calibri"/>
                <w:b/>
                <w:bCs/>
                <w:i/>
                <w:iCs/>
                <w:sz w:val="26"/>
                <w:szCs w:val="26"/>
                <w:lang w:eastAsia="en-US"/>
              </w:rPr>
              <w:lastRenderedPageBreak/>
              <w:t>Uczeń:</w:t>
            </w:r>
          </w:p>
          <w:p w:rsidR="002833B2" w:rsidRDefault="002833B2">
            <w:pPr>
              <w:pStyle w:val="Standard"/>
              <w:rPr>
                <w:rFonts w:ascii="ArialMT" w:eastAsia="ArialMT" w:hAnsi="ArialMT" w:cs="Calibri"/>
                <w:b/>
                <w:bCs/>
                <w:i/>
                <w:iCs/>
                <w:color w:val="00000A"/>
                <w:sz w:val="20"/>
                <w:szCs w:val="20"/>
                <w:lang w:eastAsia="en-US"/>
              </w:rPr>
            </w:pPr>
          </w:p>
          <w:p w:rsidR="002833B2" w:rsidRDefault="00A25FE7">
            <w:pPr>
              <w:pStyle w:val="Standard"/>
              <w:rPr>
                <w:rFonts w:ascii="Times New Roman" w:eastAsia="ArialMT" w:hAnsi="Times New Roman" w:cs="ArialMT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  <w:lang w:eastAsia="en-US"/>
              </w:rPr>
              <w:t>charakteryzuje nowoczesne technologie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eastAsia="ArialMT" w:hAnsi="Times New Roman" w:cs="ArialMT"/>
                <w:color w:val="00000A"/>
              </w:rPr>
            </w:pPr>
            <w:r>
              <w:rPr>
                <w:rFonts w:ascii="Times New Roman" w:eastAsia="ArialMT" w:hAnsi="Times New Roman" w:cs="ArialMT"/>
                <w:color w:val="00000A"/>
              </w:rPr>
              <w:t>powstawania elementów małej architektury krajobrazu</w:t>
            </w:r>
          </w:p>
          <w:p w:rsidR="002833B2" w:rsidRDefault="00A25FE7">
            <w:pPr>
              <w:pStyle w:val="Standard"/>
              <w:autoSpaceDE w:val="0"/>
              <w:rPr>
                <w:rFonts w:ascii="Times New Roman" w:hAnsi="Times New Roman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eastAsia="ArialMT" w:hAnsi="Times New Roman" w:cs="ArialMT"/>
                <w:color w:val="00000A"/>
              </w:rPr>
              <w:t>wykonuje projekty koncepcyjne</w:t>
            </w:r>
            <w:r>
              <w:rPr>
                <w:rFonts w:ascii="Times New Roman" w:eastAsia="ArialMT" w:hAnsi="Times New Roman" w:cs="ArialMT"/>
                <w:color w:val="00000A"/>
              </w:rPr>
              <w:br/>
            </w:r>
            <w:r>
              <w:rPr>
                <w:rFonts w:ascii="Times New Roman" w:eastAsia="ArialMT" w:hAnsi="Times New Roman" w:cs="ArialMT"/>
                <w:color w:val="00000A"/>
              </w:rPr>
              <w:lastRenderedPageBreak/>
              <w:t>i wykonawcze elementów małej architektury</w:t>
            </w:r>
          </w:p>
          <w:p w:rsidR="002833B2" w:rsidRDefault="00A25FE7">
            <w:pPr>
              <w:pStyle w:val="Standard"/>
              <w:rPr>
                <w:rFonts w:ascii="Times New Roman" w:hAnsi="Times New Roman" w:cs="Calibri"/>
                <w:color w:val="00000A"/>
                <w:lang w:eastAsia="en-US"/>
              </w:rPr>
            </w:pPr>
            <w:r>
              <w:rPr>
                <w:rFonts w:ascii="Times New Roman" w:eastAsia="ArialMT" w:hAnsi="Times New Roman"/>
                <w:color w:val="00000A"/>
                <w:lang w:eastAsia="en-US"/>
              </w:rPr>
              <w:t xml:space="preserve">• 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przedstawia graficznie rysunek techniczny obiektów architektonicznych odręcznie lub</w:t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br/>
            </w:r>
            <w:r>
              <w:rPr>
                <w:rFonts w:ascii="Times New Roman" w:hAnsi="Times New Roman" w:cs="Calibri"/>
                <w:color w:val="00000A"/>
                <w:lang w:eastAsia="en-US"/>
              </w:rPr>
              <w:t>z wykorzystaniem technik komputerowych</w:t>
            </w:r>
          </w:p>
        </w:tc>
      </w:tr>
    </w:tbl>
    <w:p w:rsidR="002833B2" w:rsidRDefault="002833B2">
      <w:pPr>
        <w:pStyle w:val="Standard"/>
        <w:rPr>
          <w:rFonts w:ascii="Times New Roman" w:hAnsi="Times New Roman"/>
          <w:b/>
          <w:bCs/>
          <w:color w:val="00000A"/>
          <w:sz w:val="28"/>
          <w:szCs w:val="28"/>
          <w:lang w:eastAsia="en-US"/>
        </w:rPr>
      </w:pPr>
    </w:p>
    <w:sectPr w:rsidR="002833B2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25FE7">
      <w:pPr>
        <w:rPr>
          <w:rFonts w:hint="eastAsia"/>
        </w:rPr>
      </w:pPr>
      <w:r>
        <w:separator/>
      </w:r>
    </w:p>
  </w:endnote>
  <w:endnote w:type="continuationSeparator" w:id="0">
    <w:p w:rsidR="00000000" w:rsidRDefault="00A25F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25FE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A25FE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2833B2"/>
    <w:rsid w:val="002833B2"/>
    <w:rsid w:val="00A2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FD200D-17AA-484F-8498-8702DAB5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Grzechu</dc:creator>
  <cp:lastModifiedBy>Grzechu</cp:lastModifiedBy>
  <cp:revision>2</cp:revision>
  <dcterms:created xsi:type="dcterms:W3CDTF">2025-08-31T14:38:00Z</dcterms:created>
  <dcterms:modified xsi:type="dcterms:W3CDTF">2025-08-31T14:38:00Z</dcterms:modified>
</cp:coreProperties>
</file>